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A9" w:rsidRDefault="00107EA9" w:rsidP="00334EA7">
      <w:pPr>
        <w:widowControl w:val="0"/>
        <w:spacing w:after="0"/>
        <w:jc w:val="center"/>
        <w:rPr>
          <w:b/>
          <w:sz w:val="56"/>
          <w:szCs w:val="56"/>
        </w:rPr>
      </w:pPr>
      <w:r w:rsidRPr="00107EA9">
        <w:rPr>
          <w:b/>
          <w:noProof/>
          <w:sz w:val="56"/>
          <w:szCs w:val="56"/>
          <w:lang w:eastAsia="fr-FR"/>
        </w:rPr>
        <w:drawing>
          <wp:inline distT="0" distB="0" distL="0" distR="0">
            <wp:extent cx="1990437" cy="1574739"/>
            <wp:effectExtent l="0" t="0" r="0" b="6985"/>
            <wp:docPr id="3" name="Image 3" descr="\\srv\siege\Bureautique\Jeunesse  arrivée Anne\Projet Educatif Global\Outils de communication\Logo PEG modifi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siege\Bureautique\Jeunesse  arrivée Anne\Projet Educatif Global\Outils de communication\Logo PEG modifi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22" cy="161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A9" w:rsidRDefault="00107EA9" w:rsidP="00334EA7">
      <w:pPr>
        <w:widowControl w:val="0"/>
        <w:spacing w:after="0"/>
        <w:jc w:val="center"/>
        <w:rPr>
          <w:b/>
          <w:sz w:val="56"/>
          <w:szCs w:val="56"/>
        </w:rPr>
      </w:pPr>
    </w:p>
    <w:p w:rsidR="0055287D" w:rsidRDefault="00334EA7" w:rsidP="00334EA7">
      <w:pPr>
        <w:widowControl w:val="0"/>
        <w:spacing w:after="0"/>
        <w:jc w:val="center"/>
        <w:rPr>
          <w:b/>
          <w:sz w:val="56"/>
          <w:szCs w:val="56"/>
        </w:rPr>
      </w:pPr>
      <w:r w:rsidRPr="001022BA">
        <w:rPr>
          <w:b/>
          <w:sz w:val="56"/>
          <w:szCs w:val="56"/>
        </w:rPr>
        <w:t>Fiche du Projet Educatif Global</w:t>
      </w:r>
    </w:p>
    <w:p w:rsidR="00384157" w:rsidRPr="001022BA" w:rsidRDefault="002B2675" w:rsidP="00334EA7">
      <w:pPr>
        <w:widowControl w:val="0"/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Pour financement</w:t>
      </w:r>
    </w:p>
    <w:p w:rsidR="0055287D" w:rsidRDefault="0055287D" w:rsidP="0055287D">
      <w:pPr>
        <w:widowControl w:val="0"/>
        <w:spacing w:after="0"/>
        <w:rPr>
          <w:sz w:val="26"/>
          <w:szCs w:val="26"/>
        </w:rPr>
      </w:pPr>
    </w:p>
    <w:p w:rsidR="00107EA9" w:rsidRPr="001022BA" w:rsidRDefault="00107EA9" w:rsidP="0055287D">
      <w:pPr>
        <w:widowControl w:val="0"/>
        <w:spacing w:after="0"/>
        <w:rPr>
          <w:sz w:val="26"/>
          <w:szCs w:val="26"/>
        </w:rPr>
      </w:pPr>
    </w:p>
    <w:p w:rsidR="0055287D" w:rsidRPr="001022BA" w:rsidRDefault="0055287D" w:rsidP="0055287D">
      <w:pPr>
        <w:widowControl w:val="0"/>
        <w:spacing w:after="0"/>
        <w:rPr>
          <w:sz w:val="26"/>
          <w:szCs w:val="26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  <w:r w:rsidRPr="001022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4A48" wp14:editId="093C8D7E">
                <wp:simplePos x="0" y="0"/>
                <wp:positionH relativeFrom="column">
                  <wp:posOffset>304165</wp:posOffset>
                </wp:positionH>
                <wp:positionV relativeFrom="paragraph">
                  <wp:posOffset>-87630</wp:posOffset>
                </wp:positionV>
                <wp:extent cx="6276975" cy="628650"/>
                <wp:effectExtent l="0" t="0" r="952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87D" w:rsidRPr="001022BA" w:rsidRDefault="0055287D" w:rsidP="0055287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022BA">
                              <w:rPr>
                                <w:b/>
                                <w:sz w:val="48"/>
                                <w:szCs w:val="48"/>
                              </w:rPr>
                              <w:t>FICHE D’IDENTITE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64A48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23.95pt;margin-top:-6.9pt;width:49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" fillcolor="#c5e0b3 [1305]" stroked="f" strokeweight=".5pt">
                <v:textbox>
                  <w:txbxContent>
                    <w:p w:rsidR="0055287D" w:rsidRPr="001022BA" w:rsidRDefault="0055287D" w:rsidP="0055287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022BA">
                        <w:rPr>
                          <w:b/>
                          <w:sz w:val="48"/>
                          <w:szCs w:val="48"/>
                        </w:rPr>
                        <w:t>FICHE D’IDENTITE</w:t>
                      </w:r>
                    </w:p>
                  </w:txbxContent>
                </v:textbox>
              </v:shape>
            </w:pict>
          </mc:Fallback>
        </mc:AlternateContent>
      </w: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1360"/>
        <w:gridCol w:w="2444"/>
        <w:gridCol w:w="2123"/>
        <w:gridCol w:w="1980"/>
        <w:gridCol w:w="2123"/>
      </w:tblGrid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Porteur du projet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Partenaire</w:t>
            </w: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Partenaire</w:t>
            </w: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Partenaire</w:t>
            </w: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Commune</w:t>
            </w: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Nom</w:t>
            </w: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Prénom</w:t>
            </w: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Adresse</w:t>
            </w:r>
          </w:p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Téléphone</w:t>
            </w: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1022BA">
              <w:rPr>
                <w:b/>
                <w:sz w:val="26"/>
                <w:szCs w:val="26"/>
              </w:rPr>
              <w:t>Email</w:t>
            </w:r>
          </w:p>
        </w:tc>
        <w:tc>
          <w:tcPr>
            <w:tcW w:w="2452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  <w:r w:rsidRPr="001022B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0CCC60" wp14:editId="4D096228">
                <wp:simplePos x="0" y="0"/>
                <wp:positionH relativeFrom="column">
                  <wp:posOffset>66675</wp:posOffset>
                </wp:positionH>
                <wp:positionV relativeFrom="paragraph">
                  <wp:posOffset>149225</wp:posOffset>
                </wp:positionV>
                <wp:extent cx="6276975" cy="628650"/>
                <wp:effectExtent l="0" t="0" r="9525" b="0"/>
                <wp:wrapTight wrapText="bothSides">
                  <wp:wrapPolygon edited="0">
                    <wp:start x="0" y="0"/>
                    <wp:lineTo x="0" y="20945"/>
                    <wp:lineTo x="21567" y="20945"/>
                    <wp:lineTo x="21567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87D" w:rsidRPr="001022BA" w:rsidRDefault="0055287D" w:rsidP="0055287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022BA">
                              <w:rPr>
                                <w:b/>
                                <w:sz w:val="48"/>
                                <w:szCs w:val="48"/>
                              </w:rPr>
                              <w:t>DESCRIPTION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CC60" id="Zone de texte 1" o:spid="_x0000_s1027" type="#_x0000_t202" style="position:absolute;left:0;text-align:left;margin-left:5.25pt;margin-top:11.75pt;width:494.25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" fillcolor="#ffe599 [1303]" stroked="f" strokeweight=".5pt">
                <v:textbox>
                  <w:txbxContent>
                    <w:p w:rsidR="0055287D" w:rsidRPr="001022BA" w:rsidRDefault="0055287D" w:rsidP="0055287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022BA">
                        <w:rPr>
                          <w:b/>
                          <w:sz w:val="48"/>
                          <w:szCs w:val="48"/>
                        </w:rPr>
                        <w:t>DESCRIPTION DU PROJET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2C15" w:rsidRPr="001022BA">
        <w:rPr>
          <w:sz w:val="26"/>
          <w:szCs w:val="26"/>
        </w:rPr>
        <w:t>Attention votre projet doit aussi prendre en compte le fil rouge « RESPECT et TOLERANCE »</w:t>
      </w: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i/>
          <w:sz w:val="18"/>
          <w:szCs w:val="18"/>
        </w:rPr>
      </w:pPr>
      <w:r w:rsidRPr="001022BA">
        <w:rPr>
          <w:b/>
          <w:sz w:val="28"/>
          <w:szCs w:val="28"/>
        </w:rPr>
        <w:t>Contexte :</w:t>
      </w:r>
      <w:r w:rsidRPr="001022BA">
        <w:rPr>
          <w:sz w:val="26"/>
          <w:szCs w:val="26"/>
        </w:rPr>
        <w:t xml:space="preserve"> </w:t>
      </w:r>
      <w:r w:rsidRPr="001022BA">
        <w:rPr>
          <w:i/>
          <w:sz w:val="18"/>
          <w:szCs w:val="18"/>
        </w:rPr>
        <w:t>(origine du projet, constats, demandes, besoins …)</w:t>
      </w: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Pr="001022BA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334EA7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28"/>
          <w:szCs w:val="28"/>
        </w:rPr>
      </w:pPr>
      <w:r w:rsidRPr="001022BA">
        <w:rPr>
          <w:b/>
          <w:sz w:val="28"/>
          <w:szCs w:val="28"/>
        </w:rPr>
        <w:t>Description du projet :</w:t>
      </w: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107EA9" w:rsidRPr="001022BA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28"/>
          <w:szCs w:val="28"/>
        </w:rPr>
      </w:pPr>
      <w:r w:rsidRPr="001022BA">
        <w:rPr>
          <w:b/>
          <w:sz w:val="28"/>
          <w:szCs w:val="28"/>
        </w:rPr>
        <w:lastRenderedPageBreak/>
        <w:t>Merci de vous référer à l’article 2 de la convention :</w:t>
      </w:r>
    </w:p>
    <w:p w:rsidR="00334EA7" w:rsidRPr="001022BA" w:rsidRDefault="00334EA7" w:rsidP="00334EA7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  <w:r w:rsidRPr="001022BA">
        <w:rPr>
          <w:sz w:val="26"/>
          <w:szCs w:val="26"/>
        </w:rPr>
        <w:t>A quelles orientations éducatives répond le projet (cochez) :</w:t>
      </w:r>
    </w:p>
    <w:p w:rsidR="00334EA7" w:rsidRPr="001022BA" w:rsidRDefault="00334EA7" w:rsidP="00334EA7">
      <w:pPr>
        <w:pStyle w:val="Paragraphedeliste"/>
        <w:widowControl w:val="0"/>
        <w:spacing w:after="0"/>
        <w:ind w:left="426"/>
        <w:jc w:val="center"/>
        <w:rPr>
          <w:sz w:val="26"/>
          <w:szCs w:val="26"/>
        </w:rPr>
      </w:pPr>
    </w:p>
    <w:tbl>
      <w:tblPr>
        <w:tblStyle w:val="Grilleclaire-Accent4"/>
        <w:tblW w:w="0" w:type="auto"/>
        <w:jc w:val="center"/>
        <w:tblLook w:val="04A0" w:firstRow="1" w:lastRow="0" w:firstColumn="1" w:lastColumn="0" w:noHBand="0" w:noVBand="1"/>
      </w:tblPr>
      <w:tblGrid>
        <w:gridCol w:w="5155"/>
        <w:gridCol w:w="5101"/>
      </w:tblGrid>
      <w:tr w:rsidR="00334EA7" w:rsidRPr="001022BA" w:rsidTr="00102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6" w:type="dxa"/>
            <w:gridSpan w:val="2"/>
            <w:vAlign w:val="center"/>
          </w:tcPr>
          <w:p w:rsidR="00334EA7" w:rsidRPr="001022BA" w:rsidRDefault="001022BA" w:rsidP="00107EA9">
            <w:pPr>
              <w:jc w:val="center"/>
              <w:rPr>
                <w:sz w:val="28"/>
              </w:rPr>
            </w:pPr>
            <w:r w:rsidRPr="001022BA">
              <w:rPr>
                <w:sz w:val="28"/>
              </w:rPr>
              <w:t>Promouvoir</w:t>
            </w:r>
            <w:r w:rsidR="00107EA9">
              <w:rPr>
                <w:sz w:val="28"/>
              </w:rPr>
              <w:t xml:space="preserve"> et valoriser l'engagement des 6 à 30 ans</w:t>
            </w:r>
          </w:p>
        </w:tc>
      </w:tr>
      <w:tr w:rsidR="00334EA7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334EA7" w:rsidRPr="001022BA" w:rsidRDefault="001022BA" w:rsidP="001022BA">
            <w:pPr>
              <w:rPr>
                <w:b w:val="0"/>
              </w:rPr>
            </w:pPr>
            <w:r w:rsidRPr="001022BA">
              <w:rPr>
                <w:b w:val="0"/>
              </w:rPr>
              <w:t>Favoriser la réussite et l'épanouissement de tous les jeunes du Territoire</w:t>
            </w: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334EA7" w:rsidRPr="00107EA9" w:rsidRDefault="00107EA9" w:rsidP="00107EA9">
            <w:pPr>
              <w:rPr>
                <w:b w:val="0"/>
                <w:color w:val="000000" w:themeColor="text1"/>
              </w:rPr>
            </w:pPr>
            <w:r w:rsidRPr="00107EA9">
              <w:rPr>
                <w:b w:val="0"/>
                <w:color w:val="000000" w:themeColor="text1"/>
              </w:rPr>
              <w:t>Améliorer la mobilité des jeunes</w:t>
            </w: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7EA9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7EA9" w:rsidRPr="00107EA9" w:rsidRDefault="00107EA9" w:rsidP="00107EA9">
            <w:pPr>
              <w:jc w:val="both"/>
              <w:rPr>
                <w:b w:val="0"/>
                <w:color w:val="000000" w:themeColor="text1"/>
              </w:rPr>
            </w:pPr>
            <w:r w:rsidRPr="00107EA9">
              <w:rPr>
                <w:b w:val="0"/>
                <w:color w:val="000000" w:themeColor="text1"/>
              </w:rPr>
              <w:t xml:space="preserve">Considérer « le jeune » comme acteur </w:t>
            </w:r>
          </w:p>
        </w:tc>
        <w:tc>
          <w:tcPr>
            <w:tcW w:w="5101" w:type="dxa"/>
            <w:vAlign w:val="center"/>
          </w:tcPr>
          <w:p w:rsidR="00107EA9" w:rsidRPr="001022BA" w:rsidRDefault="00107EA9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6" w:type="dxa"/>
            <w:gridSpan w:val="2"/>
            <w:vAlign w:val="center"/>
          </w:tcPr>
          <w:p w:rsidR="00334EA7" w:rsidRPr="001022BA" w:rsidRDefault="001022BA" w:rsidP="00102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8"/>
                <w:szCs w:val="28"/>
                <w:lang w:eastAsia="fr-FR"/>
              </w:rPr>
            </w:pPr>
            <w:r w:rsidRPr="001022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Développer les services et les équipements de proximités</w:t>
            </w:r>
          </w:p>
        </w:tc>
      </w:tr>
      <w:tr w:rsidR="00334EA7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334EA7" w:rsidRPr="00107EA9" w:rsidRDefault="00107EA9" w:rsidP="00107EA9">
            <w:pPr>
              <w:ind w:left="207"/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Valoriser et conforter les services existants</w:t>
            </w: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334EA7" w:rsidRPr="00107EA9" w:rsidRDefault="00107EA9" w:rsidP="00107EA9">
            <w:pPr>
              <w:ind w:left="142"/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Coordonner et harmoniser  les différentes structures du territoire</w:t>
            </w: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7EA9" w:rsidRPr="00107EA9" w:rsidRDefault="00107EA9" w:rsidP="00107EA9">
            <w:pPr>
              <w:pStyle w:val="Paragraphedeliste"/>
              <w:ind w:left="927"/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</w:p>
          <w:p w:rsidR="00334EA7" w:rsidRPr="00107EA9" w:rsidRDefault="00107EA9" w:rsidP="00107EA9">
            <w:pPr>
              <w:ind w:left="142"/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Adapter les services aux besoins du territoire</w:t>
            </w: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6" w:type="dxa"/>
            <w:gridSpan w:val="2"/>
            <w:vAlign w:val="center"/>
          </w:tcPr>
          <w:p w:rsidR="00334EA7" w:rsidRPr="001022BA" w:rsidRDefault="001022BA" w:rsidP="001022BA">
            <w:pPr>
              <w:jc w:val="center"/>
              <w:rPr>
                <w:sz w:val="28"/>
                <w:szCs w:val="28"/>
              </w:rPr>
            </w:pPr>
            <w:r w:rsidRPr="001022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Développer l'accès aux loisirs et aux sports pour tous</w:t>
            </w:r>
          </w:p>
        </w:tc>
      </w:tr>
      <w:tr w:rsidR="00334EA7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334EA7" w:rsidRPr="001022BA" w:rsidRDefault="001022BA" w:rsidP="001022BA">
            <w:pPr>
              <w:rPr>
                <w:rFonts w:ascii="Calibri" w:eastAsia="Times New Roman" w:hAnsi="Calibri" w:cs="Times New Roman"/>
                <w:b w:val="0"/>
                <w:color w:val="000000"/>
                <w:lang w:eastAsia="fr-FR"/>
              </w:rPr>
            </w:pPr>
            <w:r w:rsidRPr="001022BA">
              <w:rPr>
                <w:rFonts w:ascii="Calibri" w:eastAsia="Times New Roman" w:hAnsi="Calibri" w:cs="Times New Roman"/>
                <w:b w:val="0"/>
                <w:color w:val="000000"/>
                <w:lang w:eastAsia="fr-FR"/>
              </w:rPr>
              <w:t>Favoriser l'accès à l'information</w:t>
            </w: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7EA9" w:rsidRPr="00107EA9" w:rsidRDefault="00107EA9" w:rsidP="00107EA9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Favoriser l’accès aux loisirs, aux sports et culturels pour tous</w:t>
            </w:r>
          </w:p>
          <w:p w:rsidR="00334EA7" w:rsidRPr="00107EA9" w:rsidRDefault="00334EA7" w:rsidP="001022BA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lang w:eastAsia="fr-FR"/>
              </w:rPr>
            </w:pP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34EA7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7EA9" w:rsidRPr="00107EA9" w:rsidRDefault="00107EA9" w:rsidP="00107EA9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Promouvoir les activités sportives et les équipements</w:t>
            </w:r>
          </w:p>
          <w:p w:rsidR="00334EA7" w:rsidRPr="00107EA9" w:rsidRDefault="00334EA7" w:rsidP="001022BA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lang w:eastAsia="fr-FR"/>
              </w:rPr>
            </w:pPr>
          </w:p>
        </w:tc>
        <w:tc>
          <w:tcPr>
            <w:tcW w:w="5101" w:type="dxa"/>
            <w:vAlign w:val="center"/>
          </w:tcPr>
          <w:p w:rsidR="00334EA7" w:rsidRPr="001022BA" w:rsidRDefault="00334EA7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22BA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22BA" w:rsidRPr="00107EA9" w:rsidRDefault="00107EA9" w:rsidP="00107EA9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Promouvoir les activités de loisirs et culturelles</w:t>
            </w:r>
          </w:p>
        </w:tc>
        <w:tc>
          <w:tcPr>
            <w:tcW w:w="5101" w:type="dxa"/>
            <w:vAlign w:val="center"/>
          </w:tcPr>
          <w:p w:rsidR="001022BA" w:rsidRPr="001022BA" w:rsidRDefault="001022BA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22BA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6" w:type="dxa"/>
            <w:gridSpan w:val="2"/>
            <w:vAlign w:val="center"/>
          </w:tcPr>
          <w:p w:rsidR="001022BA" w:rsidRPr="001022BA" w:rsidRDefault="001022BA" w:rsidP="001022BA">
            <w:pPr>
              <w:jc w:val="center"/>
              <w:rPr>
                <w:sz w:val="28"/>
                <w:szCs w:val="28"/>
              </w:rPr>
            </w:pPr>
            <w:r w:rsidRPr="001022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Mobiliser le secteur associatif et les établissements scolaires</w:t>
            </w:r>
          </w:p>
        </w:tc>
      </w:tr>
      <w:tr w:rsidR="001022BA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22BA" w:rsidRPr="00107EA9" w:rsidRDefault="00107EA9" w:rsidP="00107EA9">
            <w:pPr>
              <w:ind w:left="142"/>
              <w:jc w:val="both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szCs w:val="24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szCs w:val="24"/>
                <w:lang w:eastAsia="fr-FR"/>
              </w:rPr>
              <w:t>Permettre une meilleure lisibilité des actions</w:t>
            </w:r>
          </w:p>
        </w:tc>
        <w:tc>
          <w:tcPr>
            <w:tcW w:w="5101" w:type="dxa"/>
            <w:vAlign w:val="center"/>
          </w:tcPr>
          <w:p w:rsidR="001022BA" w:rsidRPr="001022BA" w:rsidRDefault="001022BA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22BA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22BA" w:rsidRPr="00107EA9" w:rsidRDefault="00107EA9" w:rsidP="00107EA9">
            <w:pPr>
              <w:ind w:left="142"/>
              <w:jc w:val="both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Favoriser l’interconnaissance</w:t>
            </w:r>
          </w:p>
        </w:tc>
        <w:tc>
          <w:tcPr>
            <w:tcW w:w="5101" w:type="dxa"/>
            <w:vAlign w:val="center"/>
          </w:tcPr>
          <w:p w:rsidR="001022BA" w:rsidRPr="001022BA" w:rsidRDefault="001022BA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22BA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22BA" w:rsidRPr="00107EA9" w:rsidRDefault="00107EA9" w:rsidP="00107EA9">
            <w:pPr>
              <w:ind w:left="142"/>
              <w:jc w:val="both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szCs w:val="24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szCs w:val="24"/>
                <w:lang w:eastAsia="fr-FR"/>
              </w:rPr>
              <w:t>Sensibiliser et valoriser le rôle éducatif des associations</w:t>
            </w:r>
          </w:p>
        </w:tc>
        <w:tc>
          <w:tcPr>
            <w:tcW w:w="5101" w:type="dxa"/>
            <w:vAlign w:val="center"/>
          </w:tcPr>
          <w:p w:rsidR="001022BA" w:rsidRPr="001022BA" w:rsidRDefault="001022BA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7EA9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7EA9" w:rsidRPr="00107EA9" w:rsidRDefault="00107EA9" w:rsidP="00107EA9">
            <w:pPr>
              <w:ind w:left="142"/>
              <w:jc w:val="both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szCs w:val="24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szCs w:val="24"/>
                <w:lang w:eastAsia="fr-FR"/>
              </w:rPr>
              <w:t>Susciter l’intérêt des établissements scolaires sur la cohérence éducative du territoire</w:t>
            </w:r>
          </w:p>
        </w:tc>
        <w:tc>
          <w:tcPr>
            <w:tcW w:w="5101" w:type="dxa"/>
            <w:vAlign w:val="center"/>
          </w:tcPr>
          <w:p w:rsidR="00107EA9" w:rsidRPr="001022BA" w:rsidRDefault="00107EA9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22BA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6" w:type="dxa"/>
            <w:gridSpan w:val="2"/>
            <w:vAlign w:val="center"/>
          </w:tcPr>
          <w:p w:rsidR="001022BA" w:rsidRPr="001022BA" w:rsidRDefault="001022BA" w:rsidP="001022BA">
            <w:pPr>
              <w:jc w:val="center"/>
              <w:rPr>
                <w:sz w:val="28"/>
                <w:szCs w:val="28"/>
              </w:rPr>
            </w:pPr>
            <w:r w:rsidRPr="001022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Favoriser le mieux vivre ensemble  et la démarche citoyenne</w:t>
            </w:r>
          </w:p>
        </w:tc>
      </w:tr>
      <w:tr w:rsidR="001022BA" w:rsidRPr="001022BA" w:rsidTr="001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22BA" w:rsidRPr="00107EA9" w:rsidRDefault="00107EA9" w:rsidP="00107EA9">
            <w:pPr>
              <w:ind w:left="284"/>
              <w:jc w:val="both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Partager des  valeurs éducatives communes</w:t>
            </w:r>
          </w:p>
        </w:tc>
        <w:tc>
          <w:tcPr>
            <w:tcW w:w="5101" w:type="dxa"/>
            <w:vAlign w:val="center"/>
          </w:tcPr>
          <w:p w:rsidR="001022BA" w:rsidRPr="001022BA" w:rsidRDefault="001022BA" w:rsidP="001022BA">
            <w:pPr>
              <w:pStyle w:val="Paragraphedeliste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022BA" w:rsidRPr="001022BA" w:rsidTr="001022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vAlign w:val="center"/>
          </w:tcPr>
          <w:p w:rsidR="001022BA" w:rsidRPr="00107EA9" w:rsidRDefault="00107EA9" w:rsidP="00107EA9">
            <w:pPr>
              <w:ind w:left="284"/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</w:pPr>
            <w:r w:rsidRPr="00107EA9">
              <w:rPr>
                <w:rFonts w:ascii="Calibri" w:eastAsia="Times New Roman" w:hAnsi="Calibri" w:cs="Times New Roman"/>
                <w:b w:val="0"/>
                <w:color w:val="000000" w:themeColor="text1"/>
                <w:lang w:eastAsia="fr-FR"/>
              </w:rPr>
              <w:t>Conforter et valoriser la place et le rôle éducatif de chacun</w:t>
            </w:r>
          </w:p>
        </w:tc>
        <w:tc>
          <w:tcPr>
            <w:tcW w:w="5101" w:type="dxa"/>
            <w:vAlign w:val="center"/>
          </w:tcPr>
          <w:p w:rsidR="001022BA" w:rsidRPr="001022BA" w:rsidRDefault="001022BA" w:rsidP="001022BA">
            <w:pPr>
              <w:pStyle w:val="Paragraphedeliste"/>
              <w:widowControl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334EA7" w:rsidRDefault="00334EA7" w:rsidP="0055287D">
      <w:pPr>
        <w:pStyle w:val="Paragraphedeliste"/>
        <w:widowControl w:val="0"/>
        <w:spacing w:after="0"/>
        <w:ind w:left="426"/>
        <w:jc w:val="both"/>
        <w:rPr>
          <w:b/>
          <w:sz w:val="28"/>
          <w:szCs w:val="2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28"/>
          <w:szCs w:val="28"/>
        </w:rPr>
      </w:pPr>
    </w:p>
    <w:p w:rsidR="00107EA9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28"/>
          <w:szCs w:val="28"/>
        </w:rPr>
      </w:pPr>
    </w:p>
    <w:p w:rsidR="00107EA9" w:rsidRPr="001022BA" w:rsidRDefault="00107EA9" w:rsidP="0055287D">
      <w:pPr>
        <w:pStyle w:val="Paragraphedeliste"/>
        <w:widowControl w:val="0"/>
        <w:spacing w:after="0"/>
        <w:ind w:left="426"/>
        <w:jc w:val="both"/>
        <w:rPr>
          <w:b/>
          <w:sz w:val="28"/>
          <w:szCs w:val="28"/>
        </w:rPr>
      </w:pPr>
    </w:p>
    <w:p w:rsidR="00334EA7" w:rsidRDefault="008D2BF2" w:rsidP="008D2BF2">
      <w:pPr>
        <w:widowControl w:val="0"/>
        <w:spacing w:after="0"/>
        <w:jc w:val="both"/>
        <w:rPr>
          <w:b/>
          <w:sz w:val="18"/>
          <w:szCs w:val="18"/>
        </w:rPr>
      </w:pPr>
      <w:r w:rsidRPr="007A3E0B">
        <w:rPr>
          <w:b/>
          <w:sz w:val="18"/>
          <w:szCs w:val="18"/>
        </w:rPr>
        <w:t>Compléter le tableau ci-dessous : (Cf. Convention au besoin)</w:t>
      </w:r>
    </w:p>
    <w:p w:rsidR="00107EA9" w:rsidRPr="007A3E0B" w:rsidRDefault="00107EA9" w:rsidP="008D2BF2">
      <w:pPr>
        <w:widowControl w:val="0"/>
        <w:spacing w:after="0"/>
        <w:jc w:val="both"/>
        <w:rPr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58"/>
        <w:gridCol w:w="2142"/>
        <w:gridCol w:w="2552"/>
      </w:tblGrid>
      <w:tr w:rsidR="00334EA7" w:rsidRPr="007A3E0B" w:rsidTr="00334EA7">
        <w:trPr>
          <w:jc w:val="center"/>
        </w:trPr>
        <w:tc>
          <w:tcPr>
            <w:tcW w:w="2972" w:type="dxa"/>
          </w:tcPr>
          <w:p w:rsidR="00334EA7" w:rsidRPr="007A3E0B" w:rsidRDefault="00334EA7" w:rsidP="00334EA7">
            <w:pPr>
              <w:jc w:val="center"/>
              <w:rPr>
                <w:b/>
              </w:rPr>
            </w:pPr>
            <w:r w:rsidRPr="007A3E0B">
              <w:rPr>
                <w:b/>
              </w:rPr>
              <w:t>Objectifs opérationnels</w:t>
            </w:r>
          </w:p>
        </w:tc>
        <w:tc>
          <w:tcPr>
            <w:tcW w:w="2258" w:type="dxa"/>
          </w:tcPr>
          <w:p w:rsidR="00334EA7" w:rsidRPr="007A3E0B" w:rsidRDefault="00334EA7" w:rsidP="00334EA7">
            <w:pPr>
              <w:jc w:val="center"/>
              <w:rPr>
                <w:b/>
              </w:rPr>
            </w:pPr>
            <w:r w:rsidRPr="007A3E0B">
              <w:rPr>
                <w:b/>
              </w:rPr>
              <w:t>Action</w:t>
            </w:r>
          </w:p>
        </w:tc>
        <w:tc>
          <w:tcPr>
            <w:tcW w:w="2142" w:type="dxa"/>
          </w:tcPr>
          <w:p w:rsidR="00334EA7" w:rsidRPr="007A3E0B" w:rsidRDefault="00334EA7" w:rsidP="00334EA7">
            <w:pPr>
              <w:jc w:val="center"/>
              <w:rPr>
                <w:b/>
              </w:rPr>
            </w:pPr>
            <w:r w:rsidRPr="007A3E0B">
              <w:rPr>
                <w:b/>
              </w:rPr>
              <w:t>Effets attendus</w:t>
            </w:r>
          </w:p>
        </w:tc>
        <w:tc>
          <w:tcPr>
            <w:tcW w:w="2552" w:type="dxa"/>
          </w:tcPr>
          <w:p w:rsidR="00334EA7" w:rsidRPr="007A3E0B" w:rsidRDefault="00334EA7" w:rsidP="00334EA7">
            <w:pPr>
              <w:jc w:val="center"/>
              <w:rPr>
                <w:b/>
              </w:rPr>
            </w:pPr>
            <w:r w:rsidRPr="007A3E0B">
              <w:rPr>
                <w:b/>
              </w:rPr>
              <w:t>Plan de communication</w:t>
            </w:r>
          </w:p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  <w:tr w:rsidR="00334EA7" w:rsidRPr="001022BA" w:rsidTr="00334EA7">
        <w:trPr>
          <w:jc w:val="center"/>
        </w:trPr>
        <w:tc>
          <w:tcPr>
            <w:tcW w:w="2972" w:type="dxa"/>
          </w:tcPr>
          <w:p w:rsidR="00334EA7" w:rsidRPr="001022BA" w:rsidRDefault="00334EA7" w:rsidP="00403045"/>
        </w:tc>
        <w:tc>
          <w:tcPr>
            <w:tcW w:w="2258" w:type="dxa"/>
          </w:tcPr>
          <w:p w:rsidR="00334EA7" w:rsidRPr="001022BA" w:rsidRDefault="00334EA7" w:rsidP="00403045"/>
        </w:tc>
        <w:tc>
          <w:tcPr>
            <w:tcW w:w="2142" w:type="dxa"/>
          </w:tcPr>
          <w:p w:rsidR="00334EA7" w:rsidRPr="001022BA" w:rsidRDefault="00334EA7" w:rsidP="00403045"/>
        </w:tc>
        <w:tc>
          <w:tcPr>
            <w:tcW w:w="2552" w:type="dxa"/>
          </w:tcPr>
          <w:p w:rsidR="00334EA7" w:rsidRPr="001022BA" w:rsidRDefault="00334EA7" w:rsidP="00403045"/>
        </w:tc>
      </w:tr>
    </w:tbl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55287D" w:rsidRPr="001022BA" w:rsidRDefault="0055287D" w:rsidP="0055287D">
      <w:pPr>
        <w:widowControl w:val="0"/>
        <w:rPr>
          <w:b/>
          <w:bCs/>
          <w:sz w:val="26"/>
          <w:szCs w:val="26"/>
        </w:rPr>
      </w:pPr>
      <w:r w:rsidRPr="001022BA">
        <w:rPr>
          <w:b/>
          <w:bCs/>
          <w:sz w:val="26"/>
          <w:szCs w:val="26"/>
        </w:rPr>
        <w:t>Calendrier de mise en application du projet :</w:t>
      </w:r>
      <w:r w:rsidR="008853C4" w:rsidRPr="008853C4">
        <w:rPr>
          <w:i/>
          <w:sz w:val="20"/>
          <w:szCs w:val="20"/>
        </w:rPr>
        <w:t xml:space="preserve"> </w:t>
      </w:r>
      <w:r w:rsidR="008853C4" w:rsidRPr="001022BA">
        <w:rPr>
          <w:i/>
          <w:sz w:val="20"/>
          <w:szCs w:val="20"/>
        </w:rPr>
        <w:t>(rayez la mention inutile)</w:t>
      </w:r>
      <w:r w:rsidR="008853C4" w:rsidRPr="001022BA">
        <w:rPr>
          <w:i/>
          <w:sz w:val="20"/>
          <w:szCs w:val="20"/>
        </w:rPr>
        <w:tab/>
      </w:r>
    </w:p>
    <w:p w:rsidR="0055287D" w:rsidRPr="001022BA" w:rsidRDefault="0055287D" w:rsidP="0055287D">
      <w:pPr>
        <w:widowControl w:val="0"/>
        <w:spacing w:after="0"/>
        <w:rPr>
          <w:sz w:val="26"/>
          <w:szCs w:val="26"/>
        </w:rPr>
      </w:pPr>
      <w:r w:rsidRPr="001022BA">
        <w:rPr>
          <w:b/>
          <w:bCs/>
          <w:sz w:val="28"/>
          <w:szCs w:val="28"/>
        </w:rPr>
        <w:t xml:space="preserve">- </w:t>
      </w:r>
      <w:r w:rsidRPr="001022BA">
        <w:rPr>
          <w:sz w:val="26"/>
          <w:szCs w:val="26"/>
        </w:rPr>
        <w:t xml:space="preserve">Temps scolaire, périscolaire ou extrascolaire : </w:t>
      </w:r>
    </w:p>
    <w:p w:rsidR="0055287D" w:rsidRPr="001022BA" w:rsidRDefault="0055287D" w:rsidP="0055287D">
      <w:pPr>
        <w:widowControl w:val="0"/>
        <w:spacing w:after="0"/>
        <w:rPr>
          <w:sz w:val="26"/>
          <w:szCs w:val="26"/>
        </w:rPr>
      </w:pPr>
      <w:r w:rsidRPr="001022BA">
        <w:rPr>
          <w:sz w:val="26"/>
          <w:szCs w:val="26"/>
        </w:rPr>
        <w:t>- Période : ………………………………………………………………………………</w:t>
      </w:r>
      <w:r w:rsidRPr="001022BA">
        <w:rPr>
          <w:sz w:val="26"/>
          <w:szCs w:val="26"/>
        </w:rPr>
        <w:tab/>
      </w:r>
    </w:p>
    <w:p w:rsidR="0055287D" w:rsidRPr="001022BA" w:rsidRDefault="0055287D" w:rsidP="0055287D">
      <w:pPr>
        <w:widowControl w:val="0"/>
        <w:spacing w:after="0"/>
        <w:rPr>
          <w:sz w:val="26"/>
          <w:szCs w:val="26"/>
        </w:rPr>
      </w:pPr>
      <w:r w:rsidRPr="001022BA">
        <w:rPr>
          <w:sz w:val="26"/>
          <w:szCs w:val="26"/>
        </w:rPr>
        <w:t>- Dates : ………………………………………………………………………………..</w:t>
      </w:r>
      <w:r w:rsidRPr="001022BA">
        <w:rPr>
          <w:sz w:val="26"/>
          <w:szCs w:val="26"/>
        </w:rPr>
        <w:tab/>
      </w:r>
    </w:p>
    <w:p w:rsidR="0055287D" w:rsidRPr="001022BA" w:rsidRDefault="0055287D" w:rsidP="0055287D">
      <w:pPr>
        <w:widowControl w:val="0"/>
        <w:spacing w:after="0"/>
        <w:rPr>
          <w:sz w:val="26"/>
          <w:szCs w:val="26"/>
        </w:rPr>
      </w:pPr>
      <w:r w:rsidRPr="001022BA">
        <w:rPr>
          <w:sz w:val="26"/>
          <w:szCs w:val="26"/>
        </w:rPr>
        <w:t>- Créneaux horaires : …………………………………………………………………..</w:t>
      </w:r>
      <w:r w:rsidRPr="001022BA">
        <w:rPr>
          <w:sz w:val="26"/>
          <w:szCs w:val="26"/>
        </w:rPr>
        <w:tab/>
      </w:r>
    </w:p>
    <w:p w:rsidR="0055287D" w:rsidRDefault="0055287D" w:rsidP="0055287D">
      <w:pPr>
        <w:widowControl w:val="0"/>
        <w:spacing w:after="0"/>
        <w:rPr>
          <w:sz w:val="26"/>
          <w:szCs w:val="26"/>
        </w:rPr>
      </w:pPr>
    </w:p>
    <w:p w:rsidR="008D2BF2" w:rsidRDefault="008D2BF2" w:rsidP="0055287D">
      <w:pPr>
        <w:widowControl w:val="0"/>
        <w:spacing w:after="0"/>
        <w:rPr>
          <w:sz w:val="26"/>
          <w:szCs w:val="26"/>
        </w:rPr>
      </w:pPr>
    </w:p>
    <w:p w:rsidR="008D2BF2" w:rsidRDefault="008D2BF2" w:rsidP="0055287D">
      <w:pPr>
        <w:widowControl w:val="0"/>
        <w:spacing w:after="0"/>
        <w:rPr>
          <w:sz w:val="26"/>
          <w:szCs w:val="26"/>
        </w:rPr>
      </w:pPr>
    </w:p>
    <w:p w:rsidR="008D2BF2" w:rsidRDefault="008D2BF2" w:rsidP="0055287D">
      <w:pPr>
        <w:widowControl w:val="0"/>
        <w:spacing w:after="0"/>
        <w:rPr>
          <w:sz w:val="26"/>
          <w:szCs w:val="26"/>
        </w:rPr>
      </w:pPr>
    </w:p>
    <w:p w:rsidR="008D2BF2" w:rsidRPr="001022BA" w:rsidRDefault="008D2BF2" w:rsidP="0055287D">
      <w:pPr>
        <w:widowControl w:val="0"/>
        <w:spacing w:after="0"/>
        <w:rPr>
          <w:sz w:val="26"/>
          <w:szCs w:val="26"/>
        </w:rPr>
      </w:pPr>
    </w:p>
    <w:p w:rsidR="0055287D" w:rsidRPr="001022BA" w:rsidRDefault="0055287D" w:rsidP="0055287D">
      <w:pPr>
        <w:widowControl w:val="0"/>
        <w:spacing w:after="0"/>
        <w:rPr>
          <w:b/>
          <w:i/>
          <w:sz w:val="36"/>
          <w:szCs w:val="36"/>
        </w:rPr>
      </w:pPr>
      <w:r w:rsidRPr="001022BA">
        <w:rPr>
          <w:b/>
          <w:i/>
          <w:sz w:val="36"/>
          <w:szCs w:val="36"/>
        </w:rPr>
        <w:t>Date du début du projet :………………………….........</w:t>
      </w: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  <w:r w:rsidRPr="001022BA">
        <w:rPr>
          <w:sz w:val="26"/>
          <w:szCs w:val="26"/>
        </w:rPr>
        <w:t>Public Visé :</w:t>
      </w: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1857"/>
        <w:gridCol w:w="872"/>
        <w:gridCol w:w="1004"/>
        <w:gridCol w:w="926"/>
        <w:gridCol w:w="936"/>
        <w:gridCol w:w="939"/>
        <w:gridCol w:w="1078"/>
        <w:gridCol w:w="1314"/>
        <w:gridCol w:w="1104"/>
      </w:tblGrid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Tranche d’âge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3 à 6ans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7</w:t>
            </w:r>
            <w:r w:rsidR="002B2675">
              <w:rPr>
                <w:sz w:val="26"/>
                <w:szCs w:val="26"/>
              </w:rPr>
              <w:t xml:space="preserve"> </w:t>
            </w:r>
            <w:r w:rsidRPr="001022BA">
              <w:rPr>
                <w:sz w:val="26"/>
                <w:szCs w:val="26"/>
              </w:rPr>
              <w:t>à 11ans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12 à16 ans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17 à 20 ans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+ de 20 ans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Familles</w:t>
            </w:r>
          </w:p>
        </w:tc>
        <w:tc>
          <w:tcPr>
            <w:tcW w:w="236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Personnes âgées</w:t>
            </w:r>
          </w:p>
        </w:tc>
        <w:tc>
          <w:tcPr>
            <w:tcW w:w="110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TOTAL</w:t>
            </w:r>
          </w:p>
        </w:tc>
      </w:tr>
      <w:tr w:rsidR="0055287D" w:rsidRPr="001022BA" w:rsidTr="00403045"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  <w:r w:rsidRPr="001022BA">
              <w:rPr>
                <w:sz w:val="26"/>
                <w:szCs w:val="26"/>
              </w:rPr>
              <w:t>Nombre de personnes</w:t>
            </w: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55287D" w:rsidRPr="001022BA" w:rsidRDefault="0055287D" w:rsidP="00403045">
            <w:pPr>
              <w:pStyle w:val="Paragraphedeliste"/>
              <w:widowControl w:val="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5287D" w:rsidRPr="001022BA" w:rsidRDefault="0055287D" w:rsidP="0055287D">
      <w:pPr>
        <w:widowControl w:val="0"/>
        <w:spacing w:after="0"/>
        <w:jc w:val="both"/>
        <w:rPr>
          <w:sz w:val="26"/>
          <w:szCs w:val="26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1022BA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18"/>
          <w:szCs w:val="18"/>
        </w:rPr>
      </w:pPr>
    </w:p>
    <w:p w:rsidR="0055287D" w:rsidRPr="007A3E0B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40"/>
          <w:szCs w:val="40"/>
        </w:rPr>
      </w:pPr>
      <w:r w:rsidRPr="007A3E0B">
        <w:rPr>
          <w:b/>
          <w:sz w:val="40"/>
          <w:szCs w:val="40"/>
        </w:rPr>
        <w:t>Moyens :</w:t>
      </w:r>
    </w:p>
    <w:p w:rsidR="0055287D" w:rsidRPr="007A3E0B" w:rsidRDefault="0055287D" w:rsidP="0055287D">
      <w:pPr>
        <w:widowControl w:val="0"/>
        <w:spacing w:after="0"/>
        <w:jc w:val="both"/>
        <w:rPr>
          <w:b/>
          <w:sz w:val="40"/>
          <w:szCs w:val="40"/>
        </w:rPr>
      </w:pPr>
    </w:p>
    <w:tbl>
      <w:tblPr>
        <w:tblStyle w:val="Grilledutableau"/>
        <w:tblW w:w="10030" w:type="dxa"/>
        <w:tblInd w:w="426" w:type="dxa"/>
        <w:tblLook w:val="04A0" w:firstRow="1" w:lastRow="0" w:firstColumn="1" w:lastColumn="0" w:noHBand="0" w:noVBand="1"/>
      </w:tblPr>
      <w:tblGrid>
        <w:gridCol w:w="3226"/>
        <w:gridCol w:w="3544"/>
        <w:gridCol w:w="3260"/>
      </w:tblGrid>
      <w:tr w:rsidR="0055287D" w:rsidRPr="007A3E0B" w:rsidTr="00403045">
        <w:tc>
          <w:tcPr>
            <w:tcW w:w="3226" w:type="dxa"/>
            <w:vAlign w:val="center"/>
          </w:tcPr>
          <w:p w:rsidR="0055287D" w:rsidRPr="007A3E0B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40"/>
                <w:szCs w:val="40"/>
              </w:rPr>
            </w:pPr>
            <w:r w:rsidRPr="007A3E0B">
              <w:rPr>
                <w:b/>
                <w:sz w:val="40"/>
                <w:szCs w:val="40"/>
              </w:rPr>
              <w:t>Humains</w:t>
            </w:r>
          </w:p>
        </w:tc>
        <w:tc>
          <w:tcPr>
            <w:tcW w:w="3544" w:type="dxa"/>
            <w:vAlign w:val="center"/>
          </w:tcPr>
          <w:p w:rsidR="0055287D" w:rsidRPr="007A3E0B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40"/>
                <w:szCs w:val="40"/>
              </w:rPr>
            </w:pPr>
            <w:r w:rsidRPr="007A3E0B">
              <w:rPr>
                <w:b/>
                <w:sz w:val="40"/>
                <w:szCs w:val="40"/>
              </w:rPr>
              <w:t>Matériels</w:t>
            </w:r>
          </w:p>
        </w:tc>
        <w:tc>
          <w:tcPr>
            <w:tcW w:w="3260" w:type="dxa"/>
            <w:vAlign w:val="center"/>
          </w:tcPr>
          <w:p w:rsidR="0055287D" w:rsidRPr="007A3E0B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40"/>
                <w:szCs w:val="40"/>
              </w:rPr>
            </w:pPr>
            <w:r w:rsidRPr="007A3E0B">
              <w:rPr>
                <w:b/>
                <w:sz w:val="40"/>
                <w:szCs w:val="40"/>
              </w:rPr>
              <w:t>Autres</w:t>
            </w:r>
          </w:p>
        </w:tc>
      </w:tr>
      <w:tr w:rsidR="0055287D" w:rsidRPr="007A3E0B" w:rsidTr="00403045">
        <w:trPr>
          <w:trHeight w:val="1514"/>
        </w:trPr>
        <w:tc>
          <w:tcPr>
            <w:tcW w:w="3226" w:type="dxa"/>
            <w:vAlign w:val="center"/>
          </w:tcPr>
          <w:p w:rsidR="0055287D" w:rsidRPr="007A3E0B" w:rsidRDefault="0055287D" w:rsidP="00403045">
            <w:pPr>
              <w:pStyle w:val="Paragraphedeliste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5287D" w:rsidRPr="007A3E0B" w:rsidRDefault="0055287D" w:rsidP="00403045">
            <w:pPr>
              <w:pStyle w:val="Paragraphedeliste"/>
              <w:widowControl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55287D" w:rsidRPr="007A3E0B" w:rsidRDefault="0055287D" w:rsidP="00403045">
            <w:pPr>
              <w:pStyle w:val="Paragraphedeliste"/>
              <w:widowControl w:val="0"/>
              <w:ind w:left="0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55287D" w:rsidRPr="007A3E0B" w:rsidRDefault="0055287D" w:rsidP="0055287D">
      <w:pPr>
        <w:pStyle w:val="Paragraphedeliste"/>
        <w:widowControl w:val="0"/>
        <w:spacing w:after="0"/>
        <w:ind w:left="426"/>
        <w:jc w:val="both"/>
        <w:rPr>
          <w:b/>
          <w:sz w:val="24"/>
          <w:szCs w:val="24"/>
        </w:rPr>
      </w:pPr>
    </w:p>
    <w:p w:rsidR="0055287D" w:rsidRPr="007A3E0B" w:rsidRDefault="0055287D" w:rsidP="0055287D">
      <w:pPr>
        <w:pStyle w:val="Paragraphedeliste"/>
        <w:widowControl w:val="0"/>
        <w:spacing w:after="0"/>
        <w:ind w:left="426"/>
        <w:jc w:val="both"/>
        <w:rPr>
          <w:sz w:val="26"/>
          <w:szCs w:val="26"/>
        </w:rPr>
      </w:pPr>
    </w:p>
    <w:p w:rsidR="0055287D" w:rsidRPr="007A3E0B" w:rsidRDefault="00024062" w:rsidP="0055287D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6"/>
          <w:szCs w:val="26"/>
        </w:rPr>
      </w:pPr>
      <w:r w:rsidRPr="007A3E0B">
        <w:rPr>
          <w:rFonts w:cs="GoudyOldStyleT-Regular"/>
          <w:sz w:val="26"/>
          <w:szCs w:val="26"/>
        </w:rPr>
        <w:t xml:space="preserve">Demandez-vous une </w:t>
      </w:r>
      <w:r w:rsidRPr="007A3E0B">
        <w:rPr>
          <w:sz w:val="26"/>
          <w:szCs w:val="26"/>
        </w:rPr>
        <w:t xml:space="preserve">valorisation et de communication de l’action ? </w:t>
      </w:r>
      <w:r w:rsidRPr="007A3E0B">
        <w:rPr>
          <w:rFonts w:cs="GoudyOldStyleT-Regular"/>
          <w:sz w:val="26"/>
          <w:szCs w:val="26"/>
        </w:rPr>
        <w:t xml:space="preserve">(entourez) </w:t>
      </w:r>
      <w:r w:rsidRPr="007A3E0B">
        <w:rPr>
          <w:rFonts w:cs="GoudyOldStyleT-Bold"/>
          <w:b/>
          <w:bCs/>
          <w:sz w:val="26"/>
          <w:szCs w:val="26"/>
        </w:rPr>
        <w:t>Oui Non</w:t>
      </w:r>
    </w:p>
    <w:p w:rsidR="0055287D" w:rsidRPr="007A3E0B" w:rsidRDefault="0055287D" w:rsidP="0055287D">
      <w:pPr>
        <w:autoSpaceDE w:val="0"/>
        <w:autoSpaceDN w:val="0"/>
        <w:adjustRightInd w:val="0"/>
        <w:spacing w:after="0" w:line="240" w:lineRule="auto"/>
        <w:jc w:val="both"/>
        <w:rPr>
          <w:rFonts w:cs="GoudyOldStyleT-Bold"/>
          <w:b/>
          <w:bCs/>
          <w:sz w:val="26"/>
          <w:szCs w:val="26"/>
        </w:rPr>
      </w:pPr>
      <w:r w:rsidRPr="007A3E0B">
        <w:rPr>
          <w:rFonts w:cs="GoudyOldStyleT-Regular"/>
          <w:sz w:val="26"/>
          <w:szCs w:val="26"/>
        </w:rPr>
        <w:t xml:space="preserve">Demandez-vous une aide financière à la réalisation de ce projet ? (entourez) </w:t>
      </w:r>
      <w:r w:rsidRPr="007A3E0B">
        <w:rPr>
          <w:rFonts w:cs="GoudyOldStyleT-Bold"/>
          <w:b/>
          <w:bCs/>
          <w:sz w:val="26"/>
          <w:szCs w:val="26"/>
        </w:rPr>
        <w:t>Oui Non</w:t>
      </w:r>
    </w:p>
    <w:p w:rsidR="0055287D" w:rsidRPr="007A3E0B" w:rsidRDefault="0055287D" w:rsidP="0055287D">
      <w:pPr>
        <w:autoSpaceDE w:val="0"/>
        <w:autoSpaceDN w:val="0"/>
        <w:adjustRightInd w:val="0"/>
        <w:spacing w:after="0" w:line="240" w:lineRule="auto"/>
        <w:jc w:val="both"/>
        <w:rPr>
          <w:rFonts w:cs="GoudyOldStyleT-Bold"/>
          <w:b/>
          <w:bCs/>
          <w:sz w:val="26"/>
          <w:szCs w:val="26"/>
        </w:rPr>
      </w:pPr>
    </w:p>
    <w:p w:rsidR="0055287D" w:rsidRPr="007A3E0B" w:rsidRDefault="0055287D" w:rsidP="0055287D">
      <w:pPr>
        <w:pStyle w:val="Paragraphedeliste"/>
        <w:widowControl w:val="0"/>
        <w:spacing w:after="0"/>
        <w:ind w:left="426"/>
        <w:jc w:val="both"/>
        <w:rPr>
          <w:rFonts w:cs="GoudyOldStyleT-Regular"/>
          <w:sz w:val="26"/>
          <w:szCs w:val="26"/>
        </w:rPr>
      </w:pPr>
    </w:p>
    <w:p w:rsidR="008D2BF2" w:rsidRPr="007A3E0B" w:rsidRDefault="008D2BF2" w:rsidP="008D2BF2"/>
    <w:p w:rsidR="008D2BF2" w:rsidRPr="007A3E0B" w:rsidRDefault="008D2BF2" w:rsidP="008D2BF2">
      <w:pPr>
        <w:pStyle w:val="Paragraphedeliste"/>
        <w:widowControl w:val="0"/>
        <w:spacing w:after="0"/>
        <w:ind w:left="426"/>
        <w:jc w:val="both"/>
        <w:rPr>
          <w:b/>
        </w:rPr>
      </w:pPr>
      <w:r w:rsidRPr="007A3E0B">
        <w:rPr>
          <w:b/>
          <w:sz w:val="28"/>
          <w:szCs w:val="28"/>
        </w:rPr>
        <w:t>Outils d’évaluation </w:t>
      </w:r>
      <w:r w:rsidRPr="007A3E0B">
        <w:rPr>
          <w:b/>
        </w:rPr>
        <w:t>(aussi nous vous demandons de prendre en compte impérativement notre outil d’évaluation pour les bilans)</w:t>
      </w:r>
    </w:p>
    <w:p w:rsidR="00024062" w:rsidRPr="00384157" w:rsidRDefault="00024062" w:rsidP="0055287D">
      <w:pPr>
        <w:pStyle w:val="Paragraphedeliste"/>
        <w:widowControl w:val="0"/>
        <w:spacing w:after="0"/>
        <w:ind w:left="426"/>
        <w:jc w:val="both"/>
        <w:rPr>
          <w:rFonts w:cs="GoudyOldStyleT-Regular"/>
          <w:strike/>
          <w:sz w:val="26"/>
          <w:szCs w:val="26"/>
        </w:rPr>
      </w:pPr>
    </w:p>
    <w:p w:rsidR="00024062" w:rsidRPr="00384157" w:rsidRDefault="00107EA9" w:rsidP="0055287D">
      <w:pPr>
        <w:pStyle w:val="Paragraphedeliste"/>
        <w:widowControl w:val="0"/>
        <w:spacing w:after="0"/>
        <w:ind w:left="426"/>
        <w:jc w:val="both"/>
        <w:rPr>
          <w:rFonts w:cs="GoudyOldStyleT-Regular"/>
          <w:strike/>
          <w:sz w:val="26"/>
          <w:szCs w:val="26"/>
        </w:rPr>
      </w:pPr>
      <w:r w:rsidRPr="003841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4C4B57" wp14:editId="5CF34E34">
                <wp:simplePos x="0" y="0"/>
                <wp:positionH relativeFrom="margin">
                  <wp:posOffset>351155</wp:posOffset>
                </wp:positionH>
                <wp:positionV relativeFrom="margin">
                  <wp:posOffset>7519035</wp:posOffset>
                </wp:positionV>
                <wp:extent cx="6276975" cy="390525"/>
                <wp:effectExtent l="0" t="0" r="9525" b="95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BF2" w:rsidRPr="001022BA" w:rsidRDefault="008D2BF2" w:rsidP="008D2B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2BA">
                              <w:rPr>
                                <w:b/>
                                <w:sz w:val="32"/>
                                <w:szCs w:val="32"/>
                              </w:rPr>
                              <w:t>Budget Prévisionnel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4B57" id="Zone de texte 2" o:spid="_x0000_s1028" type="#_x0000_t202" style="position:absolute;left:0;text-align:left;margin-left:27.65pt;margin-top:592.05pt;width:494.25pt;height:3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" fillcolor="#538135 [2409]" stroked="f" strokeweight=".5pt">
                <v:textbox>
                  <w:txbxContent>
                    <w:p w:rsidR="008D2BF2" w:rsidRPr="001022BA" w:rsidRDefault="008D2BF2" w:rsidP="008D2B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022BA">
                        <w:rPr>
                          <w:b/>
                          <w:sz w:val="32"/>
                          <w:szCs w:val="32"/>
                        </w:rPr>
                        <w:t>Budget Prévisionnel du projet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24062" w:rsidRPr="00107EA9" w:rsidRDefault="00024062" w:rsidP="00107EA9">
      <w:pPr>
        <w:widowControl w:val="0"/>
        <w:spacing w:after="0"/>
        <w:jc w:val="both"/>
        <w:rPr>
          <w:rFonts w:cs="GoudyOldStyleT-Regular"/>
          <w:strike/>
          <w:sz w:val="26"/>
          <w:szCs w:val="26"/>
        </w:rPr>
      </w:pPr>
    </w:p>
    <w:p w:rsidR="00024062" w:rsidRPr="00384157" w:rsidRDefault="00024062" w:rsidP="008D2BF2">
      <w:pPr>
        <w:widowControl w:val="0"/>
        <w:spacing w:after="0"/>
        <w:jc w:val="both"/>
        <w:rPr>
          <w:rFonts w:cs="GoudyOldStyleT-Regular"/>
          <w:strike/>
          <w:sz w:val="26"/>
          <w:szCs w:val="26"/>
        </w:rPr>
      </w:pPr>
    </w:p>
    <w:p w:rsidR="00197544" w:rsidRPr="007A3E0B" w:rsidRDefault="00197544" w:rsidP="00403045">
      <w:pPr>
        <w:autoSpaceDE w:val="0"/>
        <w:autoSpaceDN w:val="0"/>
        <w:adjustRightInd w:val="0"/>
        <w:spacing w:after="0" w:line="240" w:lineRule="auto"/>
        <w:jc w:val="both"/>
        <w:rPr>
          <w:rFonts w:cs="GoudyOldStyleT-Bold"/>
          <w:b/>
          <w:bCs/>
          <w:sz w:val="27"/>
          <w:szCs w:val="27"/>
        </w:rPr>
      </w:pPr>
      <w:r w:rsidRPr="001022BA">
        <w:rPr>
          <w:rFonts w:cs="GoudyOldStyleT-Bold"/>
          <w:b/>
          <w:bCs/>
          <w:sz w:val="27"/>
          <w:szCs w:val="27"/>
        </w:rPr>
        <w:t xml:space="preserve"> </w:t>
      </w:r>
      <w:r w:rsidRPr="007A3E0B">
        <w:rPr>
          <w:rFonts w:cs="GoudyOldStyleT-Bold"/>
          <w:b/>
          <w:bCs/>
          <w:sz w:val="27"/>
          <w:szCs w:val="27"/>
        </w:rPr>
        <w:t>Merci d’inscrire le montant dans la case grisée du tableau ci-dessus</w:t>
      </w:r>
    </w:p>
    <w:p w:rsidR="008D2BF2" w:rsidRPr="00CE1771" w:rsidRDefault="00197544" w:rsidP="00CE1771">
      <w:pPr>
        <w:pStyle w:val="Paragraphedeliste"/>
        <w:widowControl w:val="0"/>
        <w:spacing w:after="0"/>
        <w:ind w:left="426"/>
        <w:jc w:val="both"/>
        <w:rPr>
          <w:rFonts w:cs="GoudyOldStyleT-Regular"/>
          <w:sz w:val="26"/>
          <w:szCs w:val="26"/>
        </w:rPr>
      </w:pPr>
      <w:r w:rsidRPr="007A3E0B">
        <w:rPr>
          <w:rFonts w:cs="GoudyOldStyleT-Regular"/>
          <w:sz w:val="26"/>
          <w:szCs w:val="26"/>
        </w:rPr>
        <w:t>Attention à ce que votre budget soit équilibré entre la partie « CHARGES» et « PRODUITS »</w:t>
      </w:r>
    </w:p>
    <w:tbl>
      <w:tblPr>
        <w:tblpPr w:leftFromText="141" w:rightFromText="141" w:vertAnchor="text" w:horzAnchor="margin" w:tblpY="-14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3403"/>
        <w:gridCol w:w="1843"/>
      </w:tblGrid>
      <w:tr w:rsidR="00CE1771" w:rsidRPr="007A3E0B" w:rsidTr="00CE1771">
        <w:trPr>
          <w:trHeight w:val="36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pStyle w:val="Titre4"/>
              <w:ind w:left="14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A3E0B">
              <w:rPr>
                <w:rFonts w:asciiTheme="minorHAnsi" w:hAnsiTheme="minorHAnsi"/>
                <w:sz w:val="12"/>
                <w:szCs w:val="12"/>
              </w:rPr>
              <w:lastRenderedPageBreak/>
              <w:t>CHARGES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pStyle w:val="Titre1"/>
              <w:ind w:left="14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A3E0B">
              <w:rPr>
                <w:rFonts w:asciiTheme="minorHAnsi" w:hAnsiTheme="minorHAnsi"/>
                <w:sz w:val="12"/>
                <w:szCs w:val="12"/>
              </w:rPr>
              <w:t xml:space="preserve">Montant 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pStyle w:val="Titre4"/>
              <w:ind w:left="14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A3E0B">
              <w:rPr>
                <w:rFonts w:asciiTheme="minorHAnsi" w:hAnsiTheme="minorHAnsi"/>
                <w:sz w:val="12"/>
                <w:szCs w:val="12"/>
              </w:rPr>
              <w:t>PRODUITS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pStyle w:val="Titre1"/>
              <w:ind w:left="14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A3E0B">
              <w:rPr>
                <w:rFonts w:asciiTheme="minorHAnsi" w:hAnsiTheme="minorHAnsi"/>
                <w:sz w:val="12"/>
                <w:szCs w:val="12"/>
              </w:rPr>
              <w:t xml:space="preserve">Montant </w:t>
            </w:r>
          </w:p>
        </w:tc>
      </w:tr>
      <w:tr w:rsidR="00CE1771" w:rsidRPr="007A3E0B" w:rsidTr="00CE1771"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60 – Achat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 xml:space="preserve">70 – </w:t>
            </w:r>
            <w:r w:rsidRPr="007A3E0B">
              <w:rPr>
                <w:rFonts w:cs="Arial"/>
                <w:b/>
                <w:bCs/>
                <w:color w:val="000080"/>
                <w:sz w:val="12"/>
                <w:szCs w:val="12"/>
              </w:rPr>
              <w:t>Vente de produits finis, prestations de services, marchandises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Prestations de services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Achats matières et fournitures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 xml:space="preserve">74- Subventions d’exploitation </w:t>
            </w:r>
            <w:r w:rsidRPr="007A3E0B">
              <w:rPr>
                <w:b/>
                <w:bCs/>
                <w:i/>
                <w:iCs/>
                <w:sz w:val="12"/>
                <w:szCs w:val="12"/>
              </w:rPr>
              <w:t>(1)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Autres fournitures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b/>
                <w:bCs/>
                <w:sz w:val="12"/>
                <w:szCs w:val="12"/>
              </w:rPr>
              <w:t>Etat</w:t>
            </w:r>
            <w:r w:rsidRPr="007A3E0B">
              <w:rPr>
                <w:sz w:val="12"/>
                <w:szCs w:val="12"/>
              </w:rPr>
              <w:t xml:space="preserve">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61 - Services extérieurs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bCs/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 xml:space="preserve">Locations 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</w:tcPr>
          <w:p w:rsidR="00CE1771" w:rsidRPr="007A3E0B" w:rsidRDefault="00ED1FAA" w:rsidP="00CE1771">
            <w:pPr>
              <w:ind w:left="14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Subvention PEG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Entretien et réparation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Assurance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Documentation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62 - Autres services extérieurs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Rémunérations intermédiaires et honoraires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Publicité, publication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Commune(s):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Déplacements, missions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Services bancaires, autres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63 - Impôts et taxes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Organismes sociaux (à détailler):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Impôts et taxes sur rémunération,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ab/>
              <w:t>CAF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Autres impôts et taxes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ab/>
              <w:t xml:space="preserve">MSA 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64- Charges de personnel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Fonds européens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Rémunération des personnels,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CNASEA (emploi aidés)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Charges sociales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 xml:space="preserve">Autres aides, dons ou </w:t>
            </w:r>
            <w:proofErr w:type="spellStart"/>
            <w:r w:rsidRPr="007A3E0B">
              <w:rPr>
                <w:sz w:val="12"/>
                <w:szCs w:val="12"/>
              </w:rPr>
              <w:t>subvent</w:t>
            </w:r>
            <w:proofErr w:type="spellEnd"/>
            <w:r w:rsidRPr="007A3E0B">
              <w:rPr>
                <w:sz w:val="12"/>
                <w:szCs w:val="12"/>
              </w:rPr>
              <w:t>. affectées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Autres charges de personnel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 xml:space="preserve">-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65- Autres charges de gestion courante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66- Charges financières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67- Charges exceptionnelles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76 - Produits financiers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68- Dotation aux amortissements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Charges fixes de fonctionnement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 xml:space="preserve">Frais financiers 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Autres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pStyle w:val="Titre3"/>
              <w:ind w:left="142"/>
              <w:rPr>
                <w:rFonts w:asciiTheme="minorHAnsi" w:hAnsiTheme="minorHAnsi"/>
                <w:sz w:val="12"/>
                <w:szCs w:val="12"/>
              </w:rPr>
            </w:pPr>
            <w:r w:rsidRPr="007A3E0B">
              <w:rPr>
                <w:rFonts w:asciiTheme="minorHAnsi" w:hAnsiTheme="minorHAnsi"/>
                <w:sz w:val="12"/>
                <w:szCs w:val="12"/>
              </w:rPr>
              <w:t>Total des charges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Total des produits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86- Emplois des contributions volontaires en nature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80"/>
                <w:sz w:val="12"/>
                <w:szCs w:val="12"/>
              </w:rPr>
            </w:pPr>
            <w:r w:rsidRPr="007A3E0B">
              <w:rPr>
                <w:b/>
                <w:color w:val="000080"/>
                <w:sz w:val="12"/>
                <w:szCs w:val="12"/>
              </w:rPr>
              <w:t>87 - Contributions volontaires en nature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Secours en nature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Dons en nature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Mise à dispo. gratuite (biens et prestations)</w:t>
            </w:r>
          </w:p>
        </w:tc>
        <w:tc>
          <w:tcPr>
            <w:tcW w:w="198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Prestations en nature</w:t>
            </w:r>
          </w:p>
        </w:tc>
        <w:tc>
          <w:tcPr>
            <w:tcW w:w="184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Personnel bénévole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  <w:r w:rsidRPr="007A3E0B">
              <w:rPr>
                <w:sz w:val="12"/>
                <w:szCs w:val="12"/>
              </w:rPr>
              <w:t>Bénévolat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FF"/>
                <w:sz w:val="12"/>
                <w:szCs w:val="12"/>
              </w:rPr>
            </w:pPr>
            <w:r w:rsidRPr="007A3E0B">
              <w:rPr>
                <w:b/>
                <w:color w:val="0000FF"/>
                <w:sz w:val="12"/>
                <w:szCs w:val="12"/>
              </w:rPr>
              <w:t xml:space="preserve">TOTAL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E1771" w:rsidRPr="007A3E0B" w:rsidRDefault="00CE1771" w:rsidP="00CE1771">
            <w:pPr>
              <w:ind w:left="142"/>
              <w:rPr>
                <w:color w:val="0000FF"/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FF"/>
                <w:sz w:val="12"/>
                <w:szCs w:val="12"/>
              </w:rPr>
            </w:pPr>
            <w:r w:rsidRPr="007A3E0B">
              <w:rPr>
                <w:b/>
                <w:color w:val="0000FF"/>
                <w:sz w:val="12"/>
                <w:szCs w:val="12"/>
              </w:rPr>
              <w:t xml:space="preserve">TOTAL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  <w:tr w:rsidR="00CE1771" w:rsidRPr="007A3E0B" w:rsidTr="00CE1771">
        <w:trPr>
          <w:trHeight w:val="284"/>
        </w:trPr>
        <w:tc>
          <w:tcPr>
            <w:tcW w:w="3544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FF"/>
                <w:sz w:val="12"/>
                <w:szCs w:val="12"/>
              </w:rPr>
            </w:pPr>
            <w:r>
              <w:rPr>
                <w:b/>
                <w:color w:val="0000FF"/>
                <w:sz w:val="12"/>
                <w:szCs w:val="12"/>
              </w:rPr>
              <w:t xml:space="preserve">Montant du compte </w:t>
            </w:r>
            <w:proofErr w:type="spellStart"/>
            <w:r>
              <w:rPr>
                <w:b/>
                <w:color w:val="0000FF"/>
                <w:sz w:val="12"/>
                <w:szCs w:val="12"/>
              </w:rPr>
              <w:t>courrant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CE1771" w:rsidRPr="007A3E0B" w:rsidRDefault="00CE1771" w:rsidP="00CE1771">
            <w:pPr>
              <w:ind w:left="142"/>
              <w:rPr>
                <w:color w:val="0000FF"/>
                <w:sz w:val="12"/>
                <w:szCs w:val="12"/>
              </w:rPr>
            </w:pPr>
          </w:p>
        </w:tc>
        <w:tc>
          <w:tcPr>
            <w:tcW w:w="3403" w:type="dxa"/>
            <w:shd w:val="clear" w:color="auto" w:fill="auto"/>
          </w:tcPr>
          <w:p w:rsidR="00CE1771" w:rsidRPr="007A3E0B" w:rsidRDefault="00CE1771" w:rsidP="00CE1771">
            <w:pPr>
              <w:ind w:left="142"/>
              <w:rPr>
                <w:b/>
                <w:color w:val="0000FF"/>
                <w:sz w:val="12"/>
                <w:szCs w:val="12"/>
              </w:rPr>
            </w:pPr>
            <w:r>
              <w:rPr>
                <w:b/>
                <w:color w:val="0000FF"/>
                <w:sz w:val="12"/>
                <w:szCs w:val="12"/>
              </w:rPr>
              <w:t>Montant du compte l’épargne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E1771" w:rsidRPr="007A3E0B" w:rsidRDefault="00CE1771" w:rsidP="00CE1771">
            <w:pPr>
              <w:ind w:left="142"/>
              <w:rPr>
                <w:sz w:val="12"/>
                <w:szCs w:val="12"/>
              </w:rPr>
            </w:pPr>
          </w:p>
        </w:tc>
      </w:tr>
    </w:tbl>
    <w:p w:rsidR="00107EA9" w:rsidRDefault="00107EA9" w:rsidP="008D2BF2">
      <w:pPr>
        <w:widowControl w:val="0"/>
        <w:spacing w:after="0"/>
        <w:jc w:val="both"/>
        <w:rPr>
          <w:rFonts w:cs="GoudyOldStyleT-Regular"/>
          <w:sz w:val="26"/>
          <w:szCs w:val="26"/>
        </w:rPr>
      </w:pPr>
    </w:p>
    <w:p w:rsidR="00024062" w:rsidRPr="001022BA" w:rsidRDefault="00024062" w:rsidP="00107EA9"/>
    <w:sectPr w:rsidR="00024062" w:rsidRPr="001022BA" w:rsidSect="00F627F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15" w:rsidRDefault="008C2C15" w:rsidP="008C2C15">
      <w:pPr>
        <w:spacing w:after="0" w:line="240" w:lineRule="auto"/>
      </w:pPr>
      <w:r>
        <w:separator/>
      </w:r>
    </w:p>
  </w:endnote>
  <w:endnote w:type="continuationSeparator" w:id="0">
    <w:p w:rsidR="008C2C15" w:rsidRDefault="008C2C15" w:rsidP="008C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Bold">
    <w:altName w:val="Times New Roman"/>
    <w:charset w:val="00"/>
    <w:family w:val="roman"/>
    <w:pitch w:val="variable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15" w:rsidRPr="0040213E" w:rsidRDefault="008C2C15" w:rsidP="008C2C15">
    <w:pPr>
      <w:pStyle w:val="Pieddepage"/>
      <w:tabs>
        <w:tab w:val="clear" w:pos="4536"/>
        <w:tab w:val="clear" w:pos="9072"/>
      </w:tabs>
      <w:jc w:val="center"/>
      <w:rPr>
        <w:rFonts w:ascii="Papyrus" w:hAnsi="Papyrus"/>
        <w:sz w:val="40"/>
        <w:szCs w:val="32"/>
      </w:rPr>
    </w:pPr>
    <w:r w:rsidRPr="0040213E">
      <w:rPr>
        <w:rFonts w:ascii="Papyrus" w:hAnsi="Papyrus"/>
        <w:sz w:val="40"/>
        <w:szCs w:val="32"/>
      </w:rPr>
      <w:t>Respect et Tolérance</w:t>
    </w:r>
  </w:p>
  <w:sdt>
    <w:sdtPr>
      <w:id w:val="-11411188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2C15" w:rsidRDefault="008C2C1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F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F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C15" w:rsidRDefault="008C2C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15" w:rsidRDefault="008C2C15" w:rsidP="008C2C15">
      <w:pPr>
        <w:spacing w:after="0" w:line="240" w:lineRule="auto"/>
      </w:pPr>
      <w:r>
        <w:separator/>
      </w:r>
    </w:p>
  </w:footnote>
  <w:footnote w:type="continuationSeparator" w:id="0">
    <w:p w:rsidR="008C2C15" w:rsidRDefault="008C2C15" w:rsidP="008C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0130"/>
    <w:multiLevelType w:val="multilevel"/>
    <w:tmpl w:val="6FB6F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CE04B9"/>
    <w:multiLevelType w:val="multilevel"/>
    <w:tmpl w:val="CC64A4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8D7A38"/>
    <w:multiLevelType w:val="hybridMultilevel"/>
    <w:tmpl w:val="F8C8CC4A"/>
    <w:lvl w:ilvl="0" w:tplc="A74EC9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081D0D"/>
    <w:multiLevelType w:val="multilevel"/>
    <w:tmpl w:val="CC64A4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14D47C0"/>
    <w:multiLevelType w:val="multilevel"/>
    <w:tmpl w:val="BD560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34605B"/>
    <w:multiLevelType w:val="hybridMultilevel"/>
    <w:tmpl w:val="B04E440A"/>
    <w:lvl w:ilvl="0" w:tplc="9A8440C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5" w:hanging="360"/>
      </w:pPr>
    </w:lvl>
    <w:lvl w:ilvl="2" w:tplc="040C001B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A603531"/>
    <w:multiLevelType w:val="hybridMultilevel"/>
    <w:tmpl w:val="E45C3332"/>
    <w:lvl w:ilvl="0" w:tplc="06E0FE6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976729"/>
    <w:multiLevelType w:val="hybridMultilevel"/>
    <w:tmpl w:val="94DAD4BA"/>
    <w:lvl w:ilvl="0" w:tplc="97202FC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D"/>
    <w:rsid w:val="00024062"/>
    <w:rsid w:val="001022BA"/>
    <w:rsid w:val="00107EA9"/>
    <w:rsid w:val="00197544"/>
    <w:rsid w:val="002930FA"/>
    <w:rsid w:val="002B2675"/>
    <w:rsid w:val="00334EA7"/>
    <w:rsid w:val="00384157"/>
    <w:rsid w:val="0055287D"/>
    <w:rsid w:val="005D436B"/>
    <w:rsid w:val="00652291"/>
    <w:rsid w:val="007A3E0B"/>
    <w:rsid w:val="008853C4"/>
    <w:rsid w:val="0089392E"/>
    <w:rsid w:val="008C2C15"/>
    <w:rsid w:val="008D2BF2"/>
    <w:rsid w:val="00CE1771"/>
    <w:rsid w:val="00D62C9F"/>
    <w:rsid w:val="00E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6251-A8BB-4B63-B379-6876CE0A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7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5528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5528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528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287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55287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55287D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528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4">
    <w:name w:val="Light Grid Accent 4"/>
    <w:basedOn w:val="TableauNormal"/>
    <w:uiPriority w:val="62"/>
    <w:rsid w:val="0055287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C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C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C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C15"/>
  </w:style>
  <w:style w:type="paragraph" w:styleId="Pieddepage">
    <w:name w:val="footer"/>
    <w:basedOn w:val="Normal"/>
    <w:link w:val="PieddepageCar"/>
    <w:uiPriority w:val="99"/>
    <w:unhideWhenUsed/>
    <w:rsid w:val="008C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GUERLET</dc:creator>
  <cp:keywords/>
  <dc:description/>
  <cp:lastModifiedBy>Anne GUERLET</cp:lastModifiedBy>
  <cp:revision>12</cp:revision>
  <cp:lastPrinted>2015-11-02T09:37:00Z</cp:lastPrinted>
  <dcterms:created xsi:type="dcterms:W3CDTF">2015-11-02T09:03:00Z</dcterms:created>
  <dcterms:modified xsi:type="dcterms:W3CDTF">2016-04-12T08:53:00Z</dcterms:modified>
</cp:coreProperties>
</file>